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B96" w:rsidRPr="0015290E" w:rsidRDefault="00CD7B96" w:rsidP="00CD7B96">
      <w:pPr>
        <w:spacing w:line="360" w:lineRule="auto"/>
        <w:rPr>
          <w:rFonts w:ascii="宋体" w:eastAsia="宋体" w:hAnsi="宋体"/>
          <w:sz w:val="24"/>
        </w:rPr>
      </w:pPr>
      <w:r w:rsidRPr="0015290E"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 w:cs="宋体"/>
          <w:sz w:val="24"/>
        </w:rPr>
        <w:t>1</w:t>
      </w:r>
      <w:r w:rsidRPr="0015290E">
        <w:rPr>
          <w:rFonts w:ascii="宋体" w:eastAsia="宋体" w:hAnsi="宋体" w:hint="eastAsia"/>
          <w:sz w:val="24"/>
        </w:rPr>
        <w:t>：</w:t>
      </w:r>
    </w:p>
    <w:p w:rsidR="00CD7B96" w:rsidRPr="0015290E" w:rsidRDefault="00CD7B96" w:rsidP="00CD7B96">
      <w:pPr>
        <w:spacing w:line="360" w:lineRule="auto"/>
        <w:jc w:val="center"/>
        <w:rPr>
          <w:rFonts w:ascii="FangSong" w:eastAsia="FangSong" w:hAnsi="FangSong"/>
          <w:b/>
          <w:sz w:val="30"/>
          <w:szCs w:val="30"/>
        </w:rPr>
      </w:pPr>
      <w:r w:rsidRPr="0015290E">
        <w:rPr>
          <w:rFonts w:ascii="FangSong" w:eastAsia="FangSong" w:hAnsi="FangSong" w:hint="eastAsia"/>
          <w:b/>
          <w:sz w:val="30"/>
          <w:szCs w:val="30"/>
        </w:rPr>
        <w:t>国际金融学院学生本科专业选择申请书</w:t>
      </w:r>
    </w:p>
    <w:p w:rsidR="00CD7B96" w:rsidRPr="0015290E" w:rsidRDefault="00CD7B96" w:rsidP="00CD7B96">
      <w:pPr>
        <w:tabs>
          <w:tab w:val="left" w:pos="720"/>
        </w:tabs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FangSong" w:eastAsia="FangSong" w:hAnsi="FangSong"/>
          <w:sz w:val="24"/>
          <w:szCs w:val="24"/>
        </w:rPr>
      </w:pPr>
      <w:r w:rsidRPr="0015290E">
        <w:rPr>
          <w:rFonts w:ascii="FangSong" w:eastAsia="FangSong" w:hAnsi="FangSong" w:hint="eastAsia"/>
          <w:sz w:val="24"/>
        </w:rPr>
        <w:t>国际金融学院允许本院学生，在完成第二学年学习计划的基础上，在本院专业设置的范围内自主选择专业。学生根据个人兴趣、志向和社会需要,向学院提出申请，在本院专业范围内自主选择专业。学院对本院学生专业的选择，不设名额上限；如果申请某个专业方向的学生人数低于20人，学院可在该年暂停该专业。学位授予、绩点等学籍管理规定，详见《中山大学本科生手册》。</w:t>
      </w:r>
    </w:p>
    <w:p w:rsidR="00CD7B96" w:rsidRPr="0015290E" w:rsidRDefault="00CD7B96" w:rsidP="00CD7B96">
      <w:pPr>
        <w:adjustRightInd w:val="0"/>
        <w:snapToGrid w:val="0"/>
        <w:spacing w:beforeLines="100" w:before="312" w:afterLines="100" w:after="312" w:line="360" w:lineRule="auto"/>
        <w:rPr>
          <w:rFonts w:ascii="FangSong" w:eastAsia="FangSong" w:hAnsi="FangSong"/>
          <w:sz w:val="24"/>
        </w:rPr>
      </w:pPr>
      <w:r w:rsidRPr="0015290E">
        <w:rPr>
          <w:rFonts w:ascii="FangSong" w:eastAsia="FangSong" w:hAnsi="FangSong" w:hint="eastAsia"/>
          <w:b/>
          <w:sz w:val="24"/>
        </w:rPr>
        <w:t>年级：</w:t>
      </w:r>
      <w:r w:rsidRPr="0015290E">
        <w:rPr>
          <w:rFonts w:ascii="FangSong" w:eastAsia="FangSong" w:hAnsi="FangSong"/>
          <w:b/>
          <w:sz w:val="24"/>
          <w:u w:val="single"/>
        </w:rPr>
        <w:tab/>
        <w:t xml:space="preserve">       </w:t>
      </w:r>
      <w:r w:rsidRPr="0015290E">
        <w:rPr>
          <w:rFonts w:ascii="FangSong" w:eastAsia="FangSong" w:hAnsi="FangSong" w:hint="eastAsia"/>
          <w:b/>
          <w:sz w:val="24"/>
        </w:rPr>
        <w:t>班级：</w:t>
      </w:r>
      <w:r w:rsidRPr="0015290E">
        <w:rPr>
          <w:rFonts w:ascii="FangSong" w:eastAsia="FangSong" w:hAnsi="FangSong"/>
          <w:b/>
          <w:sz w:val="24"/>
          <w:u w:val="single"/>
        </w:rPr>
        <w:t xml:space="preserve">         </w:t>
      </w:r>
      <w:r w:rsidRPr="0015290E">
        <w:rPr>
          <w:rFonts w:ascii="FangSong" w:eastAsia="FangSong" w:hAnsi="FangSong" w:hint="eastAsia"/>
          <w:b/>
          <w:sz w:val="24"/>
        </w:rPr>
        <w:t>姓名：</w:t>
      </w:r>
      <w:r w:rsidRPr="0015290E">
        <w:rPr>
          <w:rFonts w:ascii="FangSong" w:eastAsia="FangSong" w:hAnsi="FangSong"/>
          <w:b/>
          <w:sz w:val="24"/>
          <w:u w:val="single"/>
        </w:rPr>
        <w:tab/>
      </w:r>
      <w:r w:rsidRPr="0015290E">
        <w:rPr>
          <w:rFonts w:ascii="FangSong" w:eastAsia="FangSong" w:hAnsi="FangSong"/>
          <w:b/>
          <w:sz w:val="24"/>
          <w:u w:val="single"/>
        </w:rPr>
        <w:tab/>
        <w:t xml:space="preserve">      </w:t>
      </w:r>
      <w:r w:rsidRPr="0015290E">
        <w:rPr>
          <w:rFonts w:ascii="FangSong" w:eastAsia="FangSong" w:hAnsi="FangSong" w:hint="eastAsia"/>
          <w:b/>
          <w:sz w:val="24"/>
        </w:rPr>
        <w:t>学号：</w:t>
      </w:r>
      <w:r w:rsidRPr="0015290E">
        <w:rPr>
          <w:rFonts w:ascii="FangSong" w:eastAsia="FangSong" w:hAnsi="FangSong"/>
          <w:b/>
          <w:sz w:val="24"/>
          <w:u w:val="single"/>
        </w:rPr>
        <w:tab/>
        <w:t xml:space="preserve">   </w:t>
      </w:r>
      <w:r w:rsidRPr="0015290E">
        <w:rPr>
          <w:rFonts w:ascii="FangSong" w:eastAsia="FangSong" w:hAnsi="FangSong"/>
          <w:b/>
          <w:sz w:val="24"/>
          <w:u w:val="single"/>
        </w:rPr>
        <w:tab/>
        <w:t xml:space="preserve">             </w:t>
      </w:r>
      <w:r w:rsidRPr="0015290E">
        <w:rPr>
          <w:rFonts w:ascii="FangSong" w:eastAsia="FangSong" w:hAnsi="FangSong"/>
          <w:b/>
          <w:sz w:val="24"/>
        </w:rPr>
        <w:t xml:space="preserve"> </w:t>
      </w:r>
    </w:p>
    <w:p w:rsidR="00CD7B96" w:rsidRPr="0015290E" w:rsidRDefault="00CD7B96" w:rsidP="00CD7B96">
      <w:pPr>
        <w:numPr>
          <w:ilvl w:val="0"/>
          <w:numId w:val="1"/>
        </w:numPr>
        <w:spacing w:line="360" w:lineRule="auto"/>
        <w:rPr>
          <w:rFonts w:ascii="FangSong" w:eastAsia="FangSong" w:hAnsi="FangSong"/>
          <w:b/>
          <w:sz w:val="24"/>
        </w:rPr>
      </w:pPr>
      <w:r w:rsidRPr="0015290E">
        <w:rPr>
          <w:rFonts w:ascii="FangSong" w:eastAsia="FangSong" w:hAnsi="FangSong" w:hint="eastAsia"/>
          <w:b/>
          <w:sz w:val="24"/>
        </w:rPr>
        <w:t>本人申请选择</w:t>
      </w:r>
      <w:r w:rsidRPr="0015290E">
        <w:rPr>
          <w:rFonts w:ascii="FangSong" w:eastAsia="FangSong" w:hAnsi="FangSong"/>
          <w:b/>
          <w:sz w:val="24"/>
          <w:u w:val="single"/>
        </w:rPr>
        <w:t xml:space="preserve">                       </w:t>
      </w:r>
      <w:r w:rsidRPr="0015290E">
        <w:rPr>
          <w:rFonts w:ascii="FangSong" w:eastAsia="FangSong" w:hAnsi="FangSong"/>
          <w:b/>
          <w:sz w:val="24"/>
          <w:u w:val="single"/>
        </w:rPr>
        <w:tab/>
      </w:r>
      <w:r w:rsidRPr="0015290E">
        <w:rPr>
          <w:rFonts w:ascii="FangSong" w:eastAsia="FangSong" w:hAnsi="FangSong" w:hint="eastAsia"/>
          <w:b/>
          <w:sz w:val="24"/>
        </w:rPr>
        <w:t>专业，作为本科主修专业。</w:t>
      </w:r>
    </w:p>
    <w:p w:rsidR="00CD7B96" w:rsidRPr="0015290E" w:rsidRDefault="00CD7B96" w:rsidP="00CD7B96">
      <w:pPr>
        <w:spacing w:line="360" w:lineRule="auto"/>
        <w:rPr>
          <w:rFonts w:ascii="FangSong" w:eastAsia="FangSong" w:hAnsi="FangSong"/>
          <w:b/>
          <w:sz w:val="24"/>
        </w:rPr>
      </w:pPr>
      <w:r w:rsidRPr="0015290E">
        <w:rPr>
          <w:rFonts w:ascii="FangSong" w:eastAsia="FangSong" w:hAnsi="FangSong"/>
          <w:b/>
          <w:sz w:val="24"/>
        </w:rPr>
        <w:t>2</w:t>
      </w:r>
      <w:r w:rsidRPr="0015290E">
        <w:rPr>
          <w:rFonts w:ascii="FangSong" w:eastAsia="FangSong" w:hAnsi="FangSong" w:hint="eastAsia"/>
          <w:b/>
          <w:sz w:val="24"/>
        </w:rPr>
        <w:t>、本人对本科主修专业的选择是基于以下方面的考虑：</w:t>
      </w:r>
    </w:p>
    <w:p w:rsidR="00CD7B96" w:rsidRPr="0015290E" w:rsidRDefault="00CD7B96" w:rsidP="00CD7B96">
      <w:pPr>
        <w:spacing w:line="360" w:lineRule="auto"/>
        <w:ind w:left="360"/>
        <w:rPr>
          <w:rFonts w:ascii="FangSong" w:eastAsia="FangSong" w:hAnsi="FangSong"/>
          <w:b/>
          <w:sz w:val="24"/>
        </w:rPr>
      </w:pPr>
    </w:p>
    <w:p w:rsidR="00CD7B96" w:rsidRPr="0015290E" w:rsidRDefault="00CD7B96" w:rsidP="00CD7B96">
      <w:pPr>
        <w:spacing w:line="360" w:lineRule="auto"/>
        <w:ind w:left="360"/>
        <w:rPr>
          <w:rFonts w:ascii="FangSong" w:eastAsia="FangSong" w:hAnsi="FangSong"/>
          <w:b/>
          <w:sz w:val="24"/>
        </w:rPr>
      </w:pPr>
    </w:p>
    <w:p w:rsidR="00CD7B96" w:rsidRPr="0015290E" w:rsidRDefault="00CD7B96" w:rsidP="00CD7B96">
      <w:pPr>
        <w:spacing w:line="360" w:lineRule="auto"/>
        <w:ind w:left="360"/>
        <w:rPr>
          <w:rFonts w:ascii="FangSong" w:eastAsia="FangSong" w:hAnsi="FangSong"/>
          <w:b/>
          <w:sz w:val="24"/>
        </w:rPr>
      </w:pPr>
    </w:p>
    <w:p w:rsidR="00CD7B96" w:rsidRPr="0015290E" w:rsidRDefault="00CD7B96" w:rsidP="00CD7B96">
      <w:pPr>
        <w:spacing w:line="360" w:lineRule="auto"/>
        <w:ind w:left="360"/>
        <w:rPr>
          <w:rFonts w:ascii="FangSong" w:eastAsia="FangSong" w:hAnsi="FangSong"/>
          <w:b/>
          <w:sz w:val="24"/>
        </w:rPr>
      </w:pPr>
    </w:p>
    <w:p w:rsidR="00CD7B96" w:rsidRPr="0015290E" w:rsidRDefault="00CD7B96" w:rsidP="00CD7B96">
      <w:pPr>
        <w:spacing w:line="360" w:lineRule="auto"/>
        <w:ind w:left="360"/>
        <w:rPr>
          <w:rFonts w:ascii="FangSong" w:eastAsia="FangSong" w:hAnsi="FangSong"/>
          <w:b/>
          <w:sz w:val="24"/>
        </w:rPr>
      </w:pPr>
    </w:p>
    <w:p w:rsidR="00CD7B96" w:rsidRPr="0015290E" w:rsidRDefault="00CD7B96" w:rsidP="00CD7B96">
      <w:pPr>
        <w:spacing w:line="360" w:lineRule="auto"/>
        <w:rPr>
          <w:rFonts w:ascii="FangSong" w:eastAsia="FangSong" w:hAnsi="FangSong"/>
          <w:b/>
          <w:sz w:val="24"/>
        </w:rPr>
      </w:pPr>
    </w:p>
    <w:p w:rsidR="00CD7B96" w:rsidRPr="0015290E" w:rsidRDefault="00CD7B96" w:rsidP="00CD7B96">
      <w:pPr>
        <w:spacing w:line="360" w:lineRule="auto"/>
        <w:rPr>
          <w:rFonts w:ascii="FangSong" w:eastAsia="FangSong" w:hAnsi="FangSong"/>
          <w:b/>
          <w:sz w:val="24"/>
        </w:rPr>
      </w:pPr>
      <w:r w:rsidRPr="0015290E">
        <w:rPr>
          <w:rFonts w:ascii="FangSong" w:eastAsia="FangSong" w:hAnsi="FangSong"/>
          <w:b/>
          <w:sz w:val="24"/>
        </w:rPr>
        <w:t>3</w:t>
      </w:r>
      <w:r w:rsidRPr="0015290E">
        <w:rPr>
          <w:rFonts w:ascii="FangSong" w:eastAsia="FangSong" w:hAnsi="FangSong" w:hint="eastAsia"/>
          <w:b/>
          <w:sz w:val="24"/>
        </w:rPr>
        <w:t>、本人充分了解中山大学国际金融学院关于本科专业选择的规则。本人对本科专业的选择</w:t>
      </w:r>
      <w:r w:rsidRPr="0015290E">
        <w:rPr>
          <w:rFonts w:ascii="FangSong" w:eastAsia="FangSong" w:hAnsi="FangSong" w:cs="楷体_GB2312" w:hint="eastAsia"/>
          <w:b/>
          <w:sz w:val="24"/>
        </w:rPr>
        <w:t>申请</w:t>
      </w:r>
      <w:r w:rsidRPr="0015290E">
        <w:rPr>
          <w:rFonts w:ascii="FangSong" w:eastAsia="FangSong" w:hAnsi="FangSong" w:hint="eastAsia"/>
          <w:b/>
          <w:sz w:val="24"/>
        </w:rPr>
        <w:t>，是考虑到</w:t>
      </w:r>
      <w:r w:rsidRPr="0015290E">
        <w:rPr>
          <w:rFonts w:ascii="FangSong" w:eastAsia="FangSong" w:hAnsi="FangSong" w:cs="楷体_GB2312" w:hint="eastAsia"/>
          <w:b/>
          <w:sz w:val="24"/>
        </w:rPr>
        <w:t>个人的兴趣、志向和社会需要,并征求和听取父母等家庭成员的意见和建议后做出的慎重决定。本人对自己</w:t>
      </w:r>
      <w:r w:rsidRPr="0015290E">
        <w:rPr>
          <w:rFonts w:ascii="FangSong" w:eastAsia="FangSong" w:hAnsi="FangSong" w:hint="eastAsia"/>
          <w:b/>
          <w:sz w:val="24"/>
        </w:rPr>
        <w:t>本科专业的选择</w:t>
      </w:r>
      <w:r w:rsidRPr="0015290E">
        <w:rPr>
          <w:rFonts w:ascii="FangSong" w:eastAsia="FangSong" w:hAnsi="FangSong" w:cs="楷体_GB2312" w:hint="eastAsia"/>
          <w:b/>
          <w:sz w:val="24"/>
        </w:rPr>
        <w:t>申请负责，并决心努力学习，圆满完成</w:t>
      </w:r>
      <w:r w:rsidRPr="0015290E">
        <w:rPr>
          <w:rFonts w:ascii="FangSong" w:eastAsia="FangSong" w:hAnsi="FangSong" w:hint="eastAsia"/>
          <w:b/>
          <w:sz w:val="24"/>
        </w:rPr>
        <w:t>中山大学国际金融学院关于本科专业学习的各项要求，满足《中山大学授予学士学位工作细则》（见中山大学本科生手册）的各项要求，争取做一名中山大学国际金融学院的优秀毕业生。</w:t>
      </w:r>
    </w:p>
    <w:p w:rsidR="00CD7B96" w:rsidRPr="0015290E" w:rsidRDefault="00CD7B96" w:rsidP="00CD7B96">
      <w:pPr>
        <w:spacing w:line="360" w:lineRule="auto"/>
        <w:ind w:firstLineChars="1900" w:firstLine="4578"/>
        <w:rPr>
          <w:rFonts w:ascii="FangSong" w:eastAsia="FangSong" w:hAnsi="FangSong"/>
          <w:b/>
          <w:sz w:val="24"/>
        </w:rPr>
      </w:pPr>
    </w:p>
    <w:p w:rsidR="00CD7B96" w:rsidRPr="0015290E" w:rsidRDefault="00CD7B96" w:rsidP="00CD7B96">
      <w:pPr>
        <w:spacing w:line="360" w:lineRule="auto"/>
        <w:ind w:firstLineChars="1900" w:firstLine="4578"/>
        <w:rPr>
          <w:rFonts w:ascii="FangSong" w:eastAsia="FangSong" w:hAnsi="FangSong"/>
          <w:b/>
          <w:sz w:val="24"/>
          <w:u w:val="single"/>
        </w:rPr>
      </w:pPr>
      <w:r w:rsidRPr="0015290E">
        <w:rPr>
          <w:rFonts w:ascii="FangSong" w:eastAsia="FangSong" w:hAnsi="FangSong" w:hint="eastAsia"/>
          <w:b/>
          <w:sz w:val="24"/>
        </w:rPr>
        <w:t>本人亲笔签名：</w:t>
      </w:r>
      <w:r w:rsidRPr="0015290E">
        <w:rPr>
          <w:rFonts w:ascii="FangSong" w:eastAsia="FangSong" w:hAnsi="FangSong"/>
          <w:b/>
          <w:sz w:val="24"/>
          <w:u w:val="single"/>
        </w:rPr>
        <w:t xml:space="preserve">             </w:t>
      </w:r>
    </w:p>
    <w:p w:rsidR="00CD7B96" w:rsidRPr="0015290E" w:rsidRDefault="00CD7B96" w:rsidP="00CD7B96">
      <w:pPr>
        <w:spacing w:line="360" w:lineRule="auto"/>
        <w:ind w:right="480" w:firstLineChars="2300" w:firstLine="5542"/>
        <w:rPr>
          <w:rFonts w:ascii="FangSong" w:eastAsia="FangSong" w:hAnsi="FangSong"/>
          <w:b/>
          <w:sz w:val="24"/>
          <w:u w:val="single"/>
        </w:rPr>
      </w:pPr>
      <w:r w:rsidRPr="0015290E">
        <w:rPr>
          <w:rFonts w:ascii="FangSong" w:eastAsia="FangSong" w:hAnsi="FangSong" w:hint="eastAsia"/>
          <w:b/>
          <w:sz w:val="24"/>
        </w:rPr>
        <w:t>日期：</w:t>
      </w:r>
      <w:r w:rsidRPr="0015290E">
        <w:rPr>
          <w:rFonts w:ascii="FangSong" w:eastAsia="FangSong" w:hAnsi="FangSong"/>
          <w:b/>
          <w:sz w:val="24"/>
          <w:u w:val="single"/>
        </w:rPr>
        <w:t xml:space="preserve">             </w:t>
      </w:r>
    </w:p>
    <w:p w:rsidR="00CD7B96" w:rsidRPr="00CD7B96" w:rsidRDefault="00CD7B96" w:rsidP="00CD7B96">
      <w:pPr>
        <w:spacing w:line="360" w:lineRule="auto"/>
        <w:ind w:right="480"/>
        <w:rPr>
          <w:rFonts w:ascii="FangSong" w:eastAsia="FangSong" w:hAnsi="FangSong" w:hint="eastAsia"/>
          <w:sz w:val="24"/>
        </w:rPr>
      </w:pPr>
      <w:r w:rsidRPr="0015290E">
        <w:rPr>
          <w:rFonts w:ascii="FangSong" w:eastAsia="FangSong" w:hAnsi="FangSong" w:hint="eastAsia"/>
          <w:b/>
          <w:sz w:val="24"/>
        </w:rPr>
        <w:t>家长签字：</w:t>
      </w:r>
      <w:r w:rsidRPr="0015290E">
        <w:rPr>
          <w:rFonts w:ascii="FangSong" w:eastAsia="FangSong" w:hAnsi="FangSong"/>
          <w:b/>
          <w:sz w:val="24"/>
          <w:u w:val="single"/>
        </w:rPr>
        <w:t xml:space="preserve">              </w:t>
      </w:r>
      <w:r w:rsidRPr="0015290E">
        <w:rPr>
          <w:rFonts w:ascii="FangSong" w:eastAsia="FangSong" w:hAnsi="FangSong" w:hint="eastAsia"/>
          <w:b/>
          <w:sz w:val="24"/>
        </w:rPr>
        <w:t>（</w:t>
      </w:r>
      <w:r w:rsidRPr="0015290E">
        <w:rPr>
          <w:rFonts w:ascii="FangSong" w:eastAsia="FangSong" w:hAnsi="FangSong" w:hint="eastAsia"/>
          <w:b/>
          <w:sz w:val="22"/>
        </w:rPr>
        <w:t>学生的专业选择需和家长沟通，经家长同意后进行选择，如因交通问题不方便签字，此处家长签字可改填为家长的手机号码。）</w:t>
      </w:r>
      <w:bookmarkStart w:id="0" w:name="_GoBack"/>
      <w:bookmarkEnd w:id="0"/>
    </w:p>
    <w:sectPr w:rsidR="00CD7B96" w:rsidRPr="00CD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8133D"/>
    <w:multiLevelType w:val="multilevel"/>
    <w:tmpl w:val="4B28133D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96"/>
    <w:rsid w:val="00C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5EDB"/>
  <w15:chartTrackingRefBased/>
  <w15:docId w15:val="{1CDD1418-E73A-4DCA-9D66-0CB86A6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B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中山大学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SYSUOF</dc:creator>
  <cp:keywords/>
  <dc:description/>
  <cp:lastModifiedBy>SYSUOF</cp:lastModifiedBy>
  <cp:revision>1</cp:revision>
  <dcterms:created xsi:type="dcterms:W3CDTF">2023-05-16T01:42:00Z</dcterms:created>
  <dcterms:modified xsi:type="dcterms:W3CDTF">2023-05-16T01:43:00Z</dcterms:modified>
</cp:coreProperties>
</file>